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74" w:rsidRDefault="00C54574" w:rsidP="00C545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323C">
        <w:rPr>
          <w:rFonts w:ascii="Times New Roman" w:hAnsi="Times New Roman" w:cs="Times New Roman"/>
          <w:b/>
          <w:sz w:val="24"/>
          <w:szCs w:val="24"/>
        </w:rPr>
        <w:t xml:space="preserve">Obecné zastupiteľstvo Obce </w:t>
      </w:r>
      <w:r>
        <w:rPr>
          <w:rFonts w:ascii="Times New Roman" w:hAnsi="Times New Roman" w:cs="Times New Roman"/>
          <w:b/>
          <w:sz w:val="24"/>
          <w:szCs w:val="24"/>
        </w:rPr>
        <w:t xml:space="preserve">Kozí Vrbovok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74" w:rsidRPr="00C54574" w:rsidRDefault="00C54574" w:rsidP="00C54574">
      <w:pPr>
        <w:jc w:val="both"/>
        <w:rPr>
          <w:rFonts w:ascii="Times New Roman" w:hAnsi="Times New Roman" w:cs="Times New Roman"/>
          <w:sz w:val="24"/>
          <w:szCs w:val="24"/>
        </w:rPr>
      </w:pPr>
      <w:r w:rsidRPr="00C2323C">
        <w:rPr>
          <w:rFonts w:ascii="Times New Roman" w:hAnsi="Times New Roman" w:cs="Times New Roman"/>
          <w:sz w:val="24"/>
          <w:szCs w:val="24"/>
        </w:rPr>
        <w:t>v zmysle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23C">
        <w:rPr>
          <w:rFonts w:ascii="Times New Roman" w:hAnsi="Times New Roman" w:cs="Times New Roman"/>
          <w:sz w:val="24"/>
          <w:szCs w:val="24"/>
        </w:rPr>
        <w:t>9a odsek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23C">
        <w:rPr>
          <w:rFonts w:ascii="Times New Roman" w:hAnsi="Times New Roman" w:cs="Times New Roman"/>
          <w:sz w:val="24"/>
          <w:szCs w:val="24"/>
        </w:rPr>
        <w:t xml:space="preserve">e) zákona č. 138/1991 Zb. </w:t>
      </w:r>
      <w:r w:rsidRPr="00C54574">
        <w:rPr>
          <w:rFonts w:ascii="Times New Roman" w:hAnsi="Times New Roman" w:cs="Times New Roman"/>
          <w:b/>
          <w:sz w:val="24"/>
          <w:szCs w:val="24"/>
        </w:rPr>
        <w:t>schvaľuje  zámer zámeny pozemkov</w:t>
      </w:r>
    </w:p>
    <w:p w:rsidR="00C54574" w:rsidRDefault="00C54574" w:rsidP="00C54574">
      <w:pPr>
        <w:pStyle w:val="tl1"/>
        <w:tabs>
          <w:tab w:val="clear" w:pos="360"/>
          <w:tab w:val="left" w:pos="48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Obec prevedie zo svojho výlučného vlastníctva do vlastníctva Slovenského vodohospodárskeho podniku, š.p., so sídlom Radničné námestie 8, 969 55 Banská Štiavnica, IČO: 36 022 047, pozemky: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 č. 1051/13</w:t>
      </w:r>
      <w:r>
        <w:rPr>
          <w:iCs/>
          <w:sz w:val="24"/>
          <w:szCs w:val="24"/>
        </w:rPr>
        <w:t xml:space="preserve"> o výmere 194 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 xml:space="preserve">, vodné plochy, 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 č. 1051/14</w:t>
      </w:r>
      <w:r>
        <w:rPr>
          <w:iCs/>
          <w:sz w:val="24"/>
          <w:szCs w:val="24"/>
        </w:rPr>
        <w:t xml:space="preserve"> o výmere 151 m2, vodné plochy,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</w:t>
      </w:r>
      <w:r>
        <w:rPr>
          <w:iCs/>
          <w:sz w:val="24"/>
          <w:szCs w:val="24"/>
        </w:rPr>
        <w:t xml:space="preserve">  </w:t>
      </w:r>
      <w:r w:rsidRPr="00006E09">
        <w:rPr>
          <w:b/>
          <w:iCs/>
          <w:sz w:val="24"/>
          <w:szCs w:val="24"/>
        </w:rPr>
        <w:t>č. 1051/15</w:t>
      </w:r>
      <w:r>
        <w:rPr>
          <w:iCs/>
          <w:sz w:val="24"/>
          <w:szCs w:val="24"/>
        </w:rPr>
        <w:t xml:space="preserve"> o výmere 515 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>, vodné plochy,</w:t>
      </w:r>
    </w:p>
    <w:p w:rsidR="00C54574" w:rsidRDefault="00C54574" w:rsidP="00C54574">
      <w:pPr>
        <w:pStyle w:val="tl1"/>
        <w:tabs>
          <w:tab w:val="clear" w:pos="360"/>
          <w:tab w:val="left" w:pos="480"/>
        </w:tabs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evidované Okresným úradom v Krupine, odborom katastra, v okrese Krupina,  k. ú. Kozí Vrbovok, na LV č. 148,   </w:t>
      </w:r>
    </w:p>
    <w:p w:rsidR="00C54574" w:rsidRDefault="00C54574" w:rsidP="00C54574">
      <w:pPr>
        <w:pStyle w:val="tl1"/>
        <w:tabs>
          <w:tab w:val="clear" w:pos="360"/>
          <w:tab w:val="left" w:pos="48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 to zámenou za nasledovné pozemky vo výlučnom vlastníctve Slovenského vodohospodárskeho podniku: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 č. </w:t>
      </w:r>
      <w:r>
        <w:rPr>
          <w:b/>
          <w:iCs/>
          <w:sz w:val="24"/>
          <w:szCs w:val="24"/>
        </w:rPr>
        <w:t>104/2</w:t>
      </w:r>
      <w:r>
        <w:rPr>
          <w:iCs/>
          <w:sz w:val="24"/>
          <w:szCs w:val="24"/>
        </w:rPr>
        <w:t xml:space="preserve"> o výmere 174 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 xml:space="preserve">, ostatné plochy, 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 č. </w:t>
      </w:r>
      <w:r>
        <w:rPr>
          <w:b/>
          <w:iCs/>
          <w:sz w:val="24"/>
          <w:szCs w:val="24"/>
        </w:rPr>
        <w:t>105/15</w:t>
      </w:r>
      <w:r>
        <w:rPr>
          <w:iCs/>
          <w:sz w:val="24"/>
          <w:szCs w:val="24"/>
        </w:rPr>
        <w:t xml:space="preserve"> o výmere 170 m2, ostatné  plochy,</w:t>
      </w:r>
    </w:p>
    <w:p w:rsidR="00C54574" w:rsidRDefault="00C54574" w:rsidP="00C54574">
      <w:pPr>
        <w:pStyle w:val="tl1"/>
        <w:numPr>
          <w:ilvl w:val="0"/>
          <w:numId w:val="1"/>
        </w:numPr>
        <w:tabs>
          <w:tab w:val="left" w:pos="480"/>
        </w:tabs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parcelu</w:t>
      </w:r>
      <w:r w:rsidRPr="00006E09">
        <w:rPr>
          <w:b/>
          <w:iCs/>
          <w:sz w:val="24"/>
          <w:szCs w:val="24"/>
        </w:rPr>
        <w:t xml:space="preserve"> registra C</w:t>
      </w:r>
      <w:r>
        <w:rPr>
          <w:iCs/>
          <w:sz w:val="24"/>
          <w:szCs w:val="24"/>
        </w:rPr>
        <w:t xml:space="preserve">  </w:t>
      </w:r>
      <w:r w:rsidRPr="00006E09">
        <w:rPr>
          <w:b/>
          <w:iCs/>
          <w:sz w:val="24"/>
          <w:szCs w:val="24"/>
        </w:rPr>
        <w:t xml:space="preserve">č. </w:t>
      </w:r>
      <w:r>
        <w:rPr>
          <w:b/>
          <w:iCs/>
          <w:sz w:val="24"/>
          <w:szCs w:val="24"/>
        </w:rPr>
        <w:t>1051/12</w:t>
      </w:r>
      <w:r>
        <w:rPr>
          <w:iCs/>
          <w:sz w:val="24"/>
          <w:szCs w:val="24"/>
        </w:rPr>
        <w:t xml:space="preserve"> o výmere 516 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>, ostatné plochy,</w:t>
      </w:r>
    </w:p>
    <w:p w:rsidR="00C54574" w:rsidRDefault="00C54574" w:rsidP="00C54574">
      <w:pPr>
        <w:pStyle w:val="tl1"/>
        <w:tabs>
          <w:tab w:val="clear" w:pos="360"/>
          <w:tab w:val="left" w:pos="480"/>
        </w:tabs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evidované Okresným úradom v Krupine, odborom katastra, v okrese Krupina,  k. ú. Kozí Vrbovok, na LV č. 313.</w:t>
      </w:r>
    </w:p>
    <w:p w:rsidR="005247D4" w:rsidRDefault="005247D4"/>
    <w:p w:rsidR="00C81F4D" w:rsidRPr="00725C8E" w:rsidRDefault="00C81F4D" w:rsidP="00C81F4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06E09">
        <w:rPr>
          <w:rFonts w:ascii="Times New Roman" w:hAnsi="Times New Roman" w:cs="Times New Roman"/>
          <w:b/>
          <w:sz w:val="24"/>
          <w:szCs w:val="24"/>
        </w:rPr>
        <w:t>Odôvodnenie osobitného zreteľa</w:t>
      </w:r>
      <w:r>
        <w:rPr>
          <w:rFonts w:ascii="Times New Roman" w:hAnsi="Times New Roman" w:cs="Times New Roman"/>
          <w:sz w:val="24"/>
          <w:szCs w:val="24"/>
        </w:rPr>
        <w:t xml:space="preserve">: zámenou nehnuteľností obec vysporiada pozemky verejného priestranstva vo svoj prospech, a to zámenou za pozemky prislúchajúce vodnému toku v správe SVP, š.p.  </w:t>
      </w:r>
    </w:p>
    <w:p w:rsidR="00C54574" w:rsidRDefault="00C54574"/>
    <w:sectPr w:rsidR="00C5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16CF"/>
    <w:multiLevelType w:val="hybridMultilevel"/>
    <w:tmpl w:val="C71C3404"/>
    <w:lvl w:ilvl="0" w:tplc="2BE2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74"/>
    <w:rsid w:val="005247D4"/>
    <w:rsid w:val="005C6DBD"/>
    <w:rsid w:val="00C54574"/>
    <w:rsid w:val="00C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9BFF-ACB5-4DF2-9320-85C1D11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45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54574"/>
    <w:pPr>
      <w:tabs>
        <w:tab w:val="num" w:pos="360"/>
      </w:tabs>
      <w:suppressAutoHyphens/>
      <w:spacing w:after="0" w:line="288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ALEMANOVÁ Martina</cp:lastModifiedBy>
  <cp:revision>2</cp:revision>
  <dcterms:created xsi:type="dcterms:W3CDTF">2017-03-27T07:12:00Z</dcterms:created>
  <dcterms:modified xsi:type="dcterms:W3CDTF">2017-03-27T07:12:00Z</dcterms:modified>
</cp:coreProperties>
</file>